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Contratti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Trascrizione decreti esproprio e altri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Trascrizione decreti esproprio e altri.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